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E9" w:rsidRDefault="00F16BE9" w:rsidP="0043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6BE9" w:rsidRDefault="00F16BE9" w:rsidP="006D022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16BE9">
        <w:rPr>
          <w:rFonts w:asciiTheme="majorBidi" w:hAnsiTheme="majorBidi" w:cstheme="majorBidi"/>
          <w:b/>
          <w:bCs/>
          <w:sz w:val="24"/>
          <w:szCs w:val="24"/>
          <w:u w:val="single"/>
        </w:rPr>
        <w:t>Qual</w:t>
      </w:r>
      <w:r w:rsidR="006D0225">
        <w:rPr>
          <w:rFonts w:asciiTheme="majorBidi" w:hAnsiTheme="majorBidi" w:cstheme="majorBidi"/>
          <w:b/>
          <w:bCs/>
          <w:sz w:val="24"/>
          <w:szCs w:val="24"/>
          <w:u w:val="single"/>
        </w:rPr>
        <w:t>ity Orientation Requires Points for Corporate (all staff)</w:t>
      </w:r>
    </w:p>
    <w:p w:rsidR="006D0225" w:rsidRDefault="006D0225" w:rsidP="00F16B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Muna Alyafei</w:t>
      </w:r>
    </w:p>
    <w:p w:rsidR="006D0225" w:rsidRDefault="006D0225" w:rsidP="00F16B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Neil Francoeur</w:t>
      </w:r>
    </w:p>
    <w:p w:rsidR="006D0225" w:rsidRPr="006D0225" w:rsidRDefault="006D0225" w:rsidP="00F16B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Feb 25.2014</w:t>
      </w:r>
    </w:p>
    <w:p w:rsidR="00F16BE9" w:rsidRDefault="00F16BE9" w:rsidP="00F16B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32250" w:rsidRDefault="00A32250" w:rsidP="00F16B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Sidra Way (Patient Safety Culture</w:t>
      </w:r>
      <w:r w:rsidR="006D0225">
        <w:rPr>
          <w:rFonts w:asciiTheme="majorBidi" w:hAnsiTheme="majorBidi" w:cstheme="majorBidi"/>
          <w:b/>
          <w:bCs/>
          <w:sz w:val="24"/>
          <w:szCs w:val="24"/>
        </w:rPr>
        <w:t xml:space="preserve"> – IHI video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8F72FF" w:rsidRDefault="008F72FF" w:rsidP="006D022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A75B3" w:rsidRPr="000A75B3" w:rsidRDefault="003C3264" w:rsidP="000A75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Quality Department Mission Vision (Quality Plan)</w:t>
      </w:r>
    </w:p>
    <w:p w:rsidR="00B32BB6" w:rsidRDefault="00B32BB6" w:rsidP="000A75B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Overview</w:t>
      </w:r>
    </w:p>
    <w:p w:rsidR="000A75B3" w:rsidRDefault="000A75B3" w:rsidP="000A75B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QPIP</w:t>
      </w:r>
    </w:p>
    <w:p w:rsidR="000A75B3" w:rsidRPr="000A75B3" w:rsidRDefault="000A75B3" w:rsidP="000A75B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KPI</w:t>
      </w:r>
      <w:r w:rsidR="00B32BB6">
        <w:rPr>
          <w:rFonts w:asciiTheme="majorBidi" w:hAnsiTheme="majorBidi" w:cstheme="majorBidi"/>
          <w:b/>
          <w:bCs/>
          <w:sz w:val="24"/>
          <w:szCs w:val="24"/>
        </w:rPr>
        <w:t xml:space="preserve"> (dashboards)</w:t>
      </w:r>
    </w:p>
    <w:p w:rsidR="008F72FF" w:rsidRDefault="008F72FF" w:rsidP="006D022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16BE9" w:rsidRDefault="00F16BE9" w:rsidP="00F16B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6BE9">
        <w:rPr>
          <w:rFonts w:asciiTheme="majorBidi" w:hAnsiTheme="majorBidi" w:cstheme="majorBidi"/>
          <w:b/>
          <w:bCs/>
          <w:sz w:val="24"/>
          <w:szCs w:val="24"/>
        </w:rPr>
        <w:t xml:space="preserve">Patient &amp; Family Rights </w:t>
      </w:r>
      <w:r w:rsidR="00286145">
        <w:rPr>
          <w:rFonts w:asciiTheme="majorBidi" w:hAnsiTheme="majorBidi" w:cstheme="majorBidi"/>
          <w:b/>
          <w:bCs/>
          <w:sz w:val="24"/>
          <w:szCs w:val="24"/>
        </w:rPr>
        <w:t>(Policy and Procedure)</w:t>
      </w:r>
    </w:p>
    <w:p w:rsidR="008F72FF" w:rsidRPr="00F16BE9" w:rsidRDefault="008F72FF" w:rsidP="006D022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16BE9" w:rsidRPr="006D0225" w:rsidRDefault="00F16BE9" w:rsidP="00F16B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6BE9">
        <w:rPr>
          <w:rFonts w:asciiTheme="majorBidi" w:hAnsiTheme="majorBidi" w:cstheme="majorBidi"/>
          <w:b/>
          <w:bCs/>
          <w:sz w:val="24"/>
          <w:szCs w:val="24"/>
        </w:rPr>
        <w:t>Accreditation</w:t>
      </w:r>
      <w:r w:rsidR="00286145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3C3264">
        <w:rPr>
          <w:rFonts w:asciiTheme="majorBidi" w:hAnsiTheme="majorBidi" w:cstheme="majorBidi"/>
          <w:b/>
          <w:bCs/>
          <w:sz w:val="24"/>
          <w:szCs w:val="24"/>
        </w:rPr>
        <w:t xml:space="preserve">Accreditation </w:t>
      </w:r>
      <w:r w:rsidR="00286145">
        <w:rPr>
          <w:rFonts w:asciiTheme="majorBidi" w:hAnsiTheme="majorBidi" w:cstheme="majorBidi"/>
          <w:b/>
          <w:bCs/>
          <w:sz w:val="24"/>
          <w:szCs w:val="24"/>
        </w:rPr>
        <w:t>Plan)</w:t>
      </w:r>
    </w:p>
    <w:p w:rsidR="00F16BE9" w:rsidRPr="00EE478D" w:rsidRDefault="00286145" w:rsidP="00F16B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231F20"/>
          <w:sz w:val="24"/>
          <w:szCs w:val="24"/>
        </w:rPr>
        <w:t xml:space="preserve">Fifth </w:t>
      </w:r>
      <w:r w:rsidR="00F16BE9" w:rsidRPr="00EE478D">
        <w:rPr>
          <w:rFonts w:asciiTheme="majorBidi" w:hAnsiTheme="majorBidi" w:cstheme="majorBidi"/>
          <w:color w:val="231F20"/>
          <w:sz w:val="24"/>
          <w:szCs w:val="24"/>
        </w:rPr>
        <w:t xml:space="preserve">edition of the </w:t>
      </w:r>
      <w:r w:rsidR="00F16BE9" w:rsidRPr="00EE478D">
        <w:rPr>
          <w:rFonts w:asciiTheme="majorBidi" w:hAnsiTheme="majorBidi" w:cstheme="majorBidi"/>
          <w:i/>
          <w:iCs/>
          <w:color w:val="231F20"/>
          <w:sz w:val="24"/>
          <w:szCs w:val="24"/>
        </w:rPr>
        <w:t>Joint Commission International Accred</w:t>
      </w:r>
      <w:r>
        <w:rPr>
          <w:rFonts w:asciiTheme="majorBidi" w:hAnsiTheme="majorBidi" w:cstheme="majorBidi"/>
          <w:i/>
          <w:iCs/>
          <w:color w:val="231F20"/>
          <w:sz w:val="24"/>
          <w:szCs w:val="24"/>
        </w:rPr>
        <w:t>itation Standards for Hospital.</w:t>
      </w:r>
      <w:proofErr w:type="gramEnd"/>
      <w:r>
        <w:rPr>
          <w:rFonts w:asciiTheme="majorBidi" w:hAnsiTheme="majorBidi" w:cstheme="majorBidi"/>
          <w:i/>
          <w:iCs/>
          <w:color w:val="231F20"/>
          <w:sz w:val="24"/>
          <w:szCs w:val="24"/>
        </w:rPr>
        <w:t xml:space="preserve">  </w:t>
      </w:r>
    </w:p>
    <w:p w:rsidR="00F16BE9" w:rsidRPr="00286145" w:rsidRDefault="00F16BE9" w:rsidP="00F16B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286145">
        <w:rPr>
          <w:rFonts w:asciiTheme="majorBidi" w:hAnsiTheme="majorBidi" w:cstheme="majorBidi"/>
          <w:color w:val="231F20"/>
          <w:sz w:val="24"/>
          <w:szCs w:val="24"/>
        </w:rPr>
        <w:t>• The benefits of accreditation</w:t>
      </w:r>
    </w:p>
    <w:p w:rsidR="00F16BE9" w:rsidRPr="00286145" w:rsidRDefault="00F16BE9" w:rsidP="00F16B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286145">
        <w:rPr>
          <w:rFonts w:asciiTheme="majorBidi" w:hAnsiTheme="majorBidi" w:cstheme="majorBidi"/>
          <w:color w:val="231F20"/>
          <w:sz w:val="24"/>
          <w:szCs w:val="24"/>
        </w:rPr>
        <w:t>• Joint Commission International (JCI) and its relationship to The Joint Commission (USA)</w:t>
      </w:r>
    </w:p>
    <w:p w:rsidR="00F16BE9" w:rsidRPr="00286145" w:rsidRDefault="00F16BE9" w:rsidP="00F16B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286145">
        <w:rPr>
          <w:rFonts w:asciiTheme="majorBidi" w:hAnsiTheme="majorBidi" w:cstheme="majorBidi"/>
          <w:color w:val="231F20"/>
          <w:sz w:val="24"/>
          <w:szCs w:val="24"/>
        </w:rPr>
        <w:t>• The international accreditation initiatives of JCI</w:t>
      </w:r>
    </w:p>
    <w:p w:rsidR="00F16BE9" w:rsidRDefault="00F16BE9" w:rsidP="00F16B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286145">
        <w:rPr>
          <w:rFonts w:asciiTheme="majorBidi" w:hAnsiTheme="majorBidi" w:cstheme="majorBidi"/>
          <w:color w:val="231F20"/>
          <w:sz w:val="24"/>
          <w:szCs w:val="24"/>
        </w:rPr>
        <w:t>• The origin of the standards and how they are organized</w:t>
      </w:r>
    </w:p>
    <w:p w:rsidR="008F72FF" w:rsidRPr="00286145" w:rsidRDefault="008F72FF" w:rsidP="00F16B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F16BE9" w:rsidRDefault="00F16BE9" w:rsidP="0043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6BE9" w:rsidRPr="006D0225" w:rsidRDefault="00F16BE9" w:rsidP="00F16B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BE9">
        <w:rPr>
          <w:rFonts w:ascii="Times New Roman" w:hAnsi="Times New Roman" w:cs="Times New Roman"/>
          <w:b/>
          <w:bCs/>
          <w:sz w:val="24"/>
          <w:szCs w:val="24"/>
        </w:rPr>
        <w:t>The six international patient safety goals</w:t>
      </w:r>
      <w:r w:rsidR="003C3264">
        <w:rPr>
          <w:rFonts w:ascii="Times New Roman" w:hAnsi="Times New Roman" w:cs="Times New Roman"/>
          <w:b/>
          <w:bCs/>
          <w:sz w:val="24"/>
          <w:szCs w:val="24"/>
        </w:rPr>
        <w:t xml:space="preserve"> (Patient Safety Plan)</w:t>
      </w:r>
    </w:p>
    <w:p w:rsidR="00F16BE9" w:rsidRPr="00E22F31" w:rsidRDefault="00F16BE9" w:rsidP="00F1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F31">
        <w:rPr>
          <w:rFonts w:ascii="Times New Roman" w:hAnsi="Times New Roman" w:cs="Times New Roman"/>
          <w:sz w:val="24"/>
          <w:szCs w:val="24"/>
        </w:rPr>
        <w:t>1. Identify patients correctly.</w:t>
      </w:r>
    </w:p>
    <w:p w:rsidR="00F16BE9" w:rsidRPr="00E22F31" w:rsidRDefault="00F16BE9" w:rsidP="00F1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F31">
        <w:rPr>
          <w:rFonts w:ascii="Times New Roman" w:hAnsi="Times New Roman" w:cs="Times New Roman"/>
          <w:sz w:val="24"/>
          <w:szCs w:val="24"/>
        </w:rPr>
        <w:t>2. Improve effective communication.</w:t>
      </w:r>
    </w:p>
    <w:p w:rsidR="00F16BE9" w:rsidRPr="00E22F31" w:rsidRDefault="00F16BE9" w:rsidP="00F1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F31">
        <w:rPr>
          <w:rFonts w:ascii="Times New Roman" w:hAnsi="Times New Roman" w:cs="Times New Roman"/>
          <w:sz w:val="24"/>
          <w:szCs w:val="24"/>
        </w:rPr>
        <w:t>3. Improve the safety of high alert medication.</w:t>
      </w:r>
    </w:p>
    <w:p w:rsidR="00F16BE9" w:rsidRPr="00E22F31" w:rsidRDefault="00F16BE9" w:rsidP="00F1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F31">
        <w:rPr>
          <w:rFonts w:ascii="Times New Roman" w:hAnsi="Times New Roman" w:cs="Times New Roman"/>
          <w:sz w:val="24"/>
          <w:szCs w:val="24"/>
        </w:rPr>
        <w:t>4. Ensure correct-site, correct-procedure and correct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F31">
        <w:rPr>
          <w:rFonts w:ascii="Times New Roman" w:hAnsi="Times New Roman" w:cs="Times New Roman"/>
          <w:sz w:val="24"/>
          <w:szCs w:val="24"/>
        </w:rPr>
        <w:t>patient surgery.</w:t>
      </w:r>
    </w:p>
    <w:p w:rsidR="00F16BE9" w:rsidRPr="00E22F31" w:rsidRDefault="00F16BE9" w:rsidP="00F1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F31">
        <w:rPr>
          <w:rFonts w:ascii="Times New Roman" w:hAnsi="Times New Roman" w:cs="Times New Roman"/>
          <w:sz w:val="24"/>
          <w:szCs w:val="24"/>
        </w:rPr>
        <w:t>5. Reduce the risk of health care-associated infections.</w:t>
      </w:r>
    </w:p>
    <w:p w:rsidR="00F16BE9" w:rsidRDefault="00F16BE9" w:rsidP="00F1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F31">
        <w:rPr>
          <w:rFonts w:ascii="Times New Roman" w:hAnsi="Times New Roman" w:cs="Times New Roman"/>
          <w:sz w:val="24"/>
          <w:szCs w:val="24"/>
        </w:rPr>
        <w:t>6. Reduce the risk of patient harm resulting from falls.</w:t>
      </w:r>
    </w:p>
    <w:p w:rsidR="00020C6C" w:rsidRDefault="0002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6145" w:rsidRPr="00E22F31" w:rsidRDefault="00286145" w:rsidP="00F1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145" w:rsidRPr="00286145" w:rsidRDefault="00286145" w:rsidP="002861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8614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Patient Complaint Management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(Policy)</w:t>
      </w:r>
    </w:p>
    <w:p w:rsidR="00286145" w:rsidRDefault="00286145" w:rsidP="002861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D24E6">
        <w:rPr>
          <w:rFonts w:asciiTheme="majorBidi" w:hAnsiTheme="majorBidi" w:cstheme="majorBidi"/>
          <w:sz w:val="24"/>
          <w:szCs w:val="24"/>
        </w:rPr>
        <w:t xml:space="preserve">Any concerns or </w:t>
      </w:r>
      <w:r w:rsidRPr="00286145">
        <w:rPr>
          <w:rFonts w:asciiTheme="majorBidi" w:hAnsiTheme="majorBidi" w:cstheme="majorBidi"/>
          <w:sz w:val="24"/>
          <w:szCs w:val="24"/>
        </w:rPr>
        <w:t>issues raised by a patient or their family should be referred to the Patient Advocates as soon as</w:t>
      </w:r>
      <w:r w:rsidRPr="001D24E6">
        <w:rPr>
          <w:rFonts w:asciiTheme="majorBidi" w:hAnsiTheme="majorBidi" w:cstheme="majorBidi"/>
          <w:sz w:val="24"/>
          <w:szCs w:val="24"/>
        </w:rPr>
        <w:t xml:space="preserve"> possible after they are raised.</w:t>
      </w:r>
    </w:p>
    <w:p w:rsidR="00F16BE9" w:rsidRDefault="00F16BE9" w:rsidP="0043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145" w:rsidRPr="00286145" w:rsidRDefault="00286145" w:rsidP="00286145">
      <w:pPr>
        <w:pStyle w:val="ListParagraph"/>
        <w:numPr>
          <w:ilvl w:val="0"/>
          <w:numId w:val="10"/>
        </w:numPr>
        <w:rPr>
          <w:rFonts w:asciiTheme="majorBidi" w:hAnsiTheme="majorBidi" w:cs="Times New Roman"/>
          <w:b/>
          <w:bCs/>
          <w:caps/>
          <w:sz w:val="24"/>
          <w:szCs w:val="24"/>
        </w:rPr>
      </w:pPr>
      <w:r w:rsidRPr="00286145">
        <w:rPr>
          <w:rFonts w:asciiTheme="majorBidi" w:hAnsiTheme="majorBidi" w:cstheme="majorBidi"/>
          <w:b/>
          <w:bCs/>
          <w:sz w:val="24"/>
          <w:szCs w:val="24"/>
        </w:rPr>
        <w:t>Incident Reporting and Management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(Policy and Patient Safety Plan</w:t>
      </w:r>
      <w:r w:rsidR="006D0225">
        <w:rPr>
          <w:rFonts w:asciiTheme="majorBidi" w:hAnsiTheme="majorBidi" w:cstheme="majorBidi"/>
          <w:b/>
          <w:bCs/>
          <w:sz w:val="24"/>
          <w:szCs w:val="24"/>
        </w:rPr>
        <w:t>, IHI training</w:t>
      </w:r>
      <w:r w:rsidR="000A75B3">
        <w:rPr>
          <w:rFonts w:asciiTheme="majorBidi" w:hAnsiTheme="majorBidi" w:cstheme="majorBidi"/>
          <w:b/>
          <w:bCs/>
          <w:sz w:val="24"/>
          <w:szCs w:val="24"/>
        </w:rPr>
        <w:t>, SRM-IT System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86145" w:rsidRPr="00EE478D" w:rsidRDefault="00286145" w:rsidP="00286145">
      <w:pPr>
        <w:rPr>
          <w:rFonts w:asciiTheme="majorBidi" w:hAnsiTheme="majorBidi" w:cstheme="majorBidi"/>
          <w:sz w:val="24"/>
          <w:szCs w:val="24"/>
        </w:rPr>
      </w:pPr>
      <w:r w:rsidRPr="00EE478D">
        <w:rPr>
          <w:rFonts w:asciiTheme="majorBidi" w:hAnsiTheme="majorBidi" w:cstheme="majorBidi"/>
          <w:sz w:val="24"/>
          <w:szCs w:val="24"/>
        </w:rPr>
        <w:t>The Hospital/Divisions/Departments/Business Units</w:t>
      </w:r>
      <w:r>
        <w:rPr>
          <w:rFonts w:asciiTheme="majorBidi" w:hAnsiTheme="majorBidi" w:cstheme="majorBidi"/>
          <w:sz w:val="24"/>
          <w:szCs w:val="24"/>
        </w:rPr>
        <w:t xml:space="preserve"> Must report </w:t>
      </w:r>
      <w:r w:rsidRPr="00EE478D">
        <w:rPr>
          <w:rFonts w:asciiTheme="majorBidi" w:hAnsiTheme="majorBidi" w:cstheme="majorBidi"/>
          <w:sz w:val="24"/>
          <w:szCs w:val="24"/>
        </w:rPr>
        <w:t>problems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478D">
        <w:rPr>
          <w:rFonts w:asciiTheme="majorBidi" w:hAnsiTheme="majorBidi" w:cstheme="majorBidi"/>
          <w:sz w:val="24"/>
          <w:szCs w:val="24"/>
        </w:rPr>
        <w:t>that interfere with patient care service.</w:t>
      </w:r>
    </w:p>
    <w:p w:rsidR="00286145" w:rsidRPr="00E22F31" w:rsidRDefault="00286145" w:rsidP="0028614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2F31">
        <w:rPr>
          <w:rFonts w:asciiTheme="majorBidi" w:hAnsiTheme="majorBidi" w:cstheme="majorBidi"/>
          <w:b/>
          <w:bCs/>
          <w:sz w:val="24"/>
          <w:szCs w:val="24"/>
        </w:rPr>
        <w:t>Clinical incidents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86145" w:rsidRDefault="00286145" w:rsidP="002861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Take care of patient to prevent injury or further injury.  </w:t>
      </w:r>
    </w:p>
    <w:p w:rsidR="00286145" w:rsidRPr="00286145" w:rsidRDefault="00286145" w:rsidP="002861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86145">
        <w:rPr>
          <w:rFonts w:asciiTheme="majorBidi" w:hAnsiTheme="majorBidi" w:cstheme="majorBidi"/>
          <w:sz w:val="24"/>
          <w:szCs w:val="24"/>
        </w:rPr>
        <w:t>Notify the Head of Department</w:t>
      </w:r>
    </w:p>
    <w:p w:rsidR="00286145" w:rsidRPr="00E22F31" w:rsidRDefault="00286145" w:rsidP="002861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2F31">
        <w:rPr>
          <w:rFonts w:asciiTheme="majorBidi" w:hAnsiTheme="majorBidi" w:cstheme="majorBidi"/>
          <w:sz w:val="24"/>
          <w:szCs w:val="24"/>
        </w:rPr>
        <w:t xml:space="preserve">Initiate an </w:t>
      </w:r>
      <w:r>
        <w:rPr>
          <w:rFonts w:asciiTheme="majorBidi" w:hAnsiTheme="majorBidi" w:cstheme="majorBidi"/>
          <w:sz w:val="24"/>
          <w:szCs w:val="24"/>
        </w:rPr>
        <w:t xml:space="preserve">incident </w:t>
      </w:r>
      <w:r w:rsidRPr="00E22F31">
        <w:rPr>
          <w:rFonts w:asciiTheme="majorBidi" w:hAnsiTheme="majorBidi" w:cstheme="majorBidi"/>
          <w:sz w:val="24"/>
          <w:szCs w:val="24"/>
        </w:rPr>
        <w:t>electronically to initiate an urgent investigation through risk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22F31">
        <w:rPr>
          <w:rFonts w:asciiTheme="majorBidi" w:hAnsiTheme="majorBidi" w:cstheme="majorBidi"/>
          <w:sz w:val="24"/>
          <w:szCs w:val="24"/>
        </w:rPr>
        <w:t>management section at Quality Management Department.</w:t>
      </w:r>
    </w:p>
    <w:p w:rsidR="00286145" w:rsidRDefault="00286145" w:rsidP="002861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2F31">
        <w:rPr>
          <w:rFonts w:asciiTheme="majorBidi" w:hAnsiTheme="majorBidi" w:cstheme="majorBidi"/>
          <w:sz w:val="24"/>
          <w:szCs w:val="24"/>
        </w:rPr>
        <w:t>Contact the Quality Management Department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22F31">
        <w:rPr>
          <w:rFonts w:asciiTheme="majorBidi" w:hAnsiTheme="majorBidi" w:cstheme="majorBidi"/>
          <w:sz w:val="24"/>
          <w:szCs w:val="24"/>
        </w:rPr>
        <w:t xml:space="preserve">immediately on </w:t>
      </w:r>
    </w:p>
    <w:p w:rsidR="00286145" w:rsidRPr="00E22F31" w:rsidRDefault="00286145" w:rsidP="0028614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86145" w:rsidRPr="00E22F31" w:rsidRDefault="00286145" w:rsidP="0028614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22F31">
        <w:rPr>
          <w:rFonts w:asciiTheme="majorBidi" w:hAnsiTheme="majorBidi" w:cstheme="majorBidi"/>
          <w:b/>
          <w:bCs/>
          <w:sz w:val="24"/>
          <w:szCs w:val="24"/>
        </w:rPr>
        <w:t>Non-clinical incidents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86145" w:rsidRPr="00E22F31" w:rsidRDefault="00286145" w:rsidP="002861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2F31">
        <w:rPr>
          <w:rFonts w:asciiTheme="majorBidi" w:hAnsiTheme="majorBidi" w:cstheme="majorBidi"/>
          <w:sz w:val="24"/>
          <w:szCs w:val="24"/>
        </w:rPr>
        <w:t>Incidents such as s</w:t>
      </w:r>
      <w:r>
        <w:rPr>
          <w:rFonts w:asciiTheme="majorBidi" w:hAnsiTheme="majorBidi" w:cstheme="majorBidi"/>
          <w:sz w:val="24"/>
          <w:szCs w:val="24"/>
        </w:rPr>
        <w:t xml:space="preserve">uspicious/aggressive behavior, falls </w:t>
      </w:r>
    </w:p>
    <w:p w:rsidR="00286145" w:rsidRPr="001C508A" w:rsidRDefault="00286145" w:rsidP="002861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2F31">
        <w:rPr>
          <w:rFonts w:asciiTheme="majorBidi" w:hAnsiTheme="majorBidi" w:cstheme="majorBidi"/>
          <w:sz w:val="24"/>
          <w:szCs w:val="24"/>
        </w:rPr>
        <w:t>Unaccompanied packages, that are not consistent 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C508A">
        <w:rPr>
          <w:rFonts w:asciiTheme="majorBidi" w:hAnsiTheme="majorBidi" w:cstheme="majorBidi"/>
          <w:sz w:val="24"/>
          <w:szCs w:val="24"/>
        </w:rPr>
        <w:t>standard hospital procedures, or raise suspicions, should be reported to the Security Department immediately.</w:t>
      </w:r>
    </w:p>
    <w:p w:rsidR="00286145" w:rsidRDefault="00286145" w:rsidP="00020C6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E22F31">
        <w:rPr>
          <w:rFonts w:asciiTheme="majorBidi" w:hAnsiTheme="majorBidi" w:cstheme="majorBidi"/>
          <w:sz w:val="24"/>
          <w:szCs w:val="24"/>
        </w:rPr>
        <w:t xml:space="preserve">Security Contact Information </w:t>
      </w:r>
    </w:p>
    <w:p w:rsidR="00020C6C" w:rsidRPr="00020C6C" w:rsidRDefault="00020C6C" w:rsidP="00020C6C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8F72FF" w:rsidRPr="008F72FF" w:rsidRDefault="00A32250" w:rsidP="008F72FF">
      <w:pPr>
        <w:pStyle w:val="ListParagraph"/>
        <w:numPr>
          <w:ilvl w:val="0"/>
          <w:numId w:val="10"/>
        </w:numPr>
        <w:rPr>
          <w:rFonts w:asciiTheme="majorBidi" w:hAnsiTheme="majorBidi" w:cs="Times New Roman"/>
          <w:b/>
          <w:bCs/>
          <w:caps/>
          <w:sz w:val="24"/>
          <w:szCs w:val="24"/>
        </w:rPr>
      </w:pPr>
      <w:r w:rsidRPr="00A32250">
        <w:rPr>
          <w:rFonts w:asciiTheme="majorBidi" w:hAnsiTheme="majorBidi" w:cs="Times New Roman"/>
          <w:b/>
          <w:bCs/>
          <w:sz w:val="24"/>
          <w:szCs w:val="24"/>
        </w:rPr>
        <w:t>How to Find Polic</w:t>
      </w:r>
      <w:r>
        <w:rPr>
          <w:rFonts w:asciiTheme="majorBidi" w:hAnsiTheme="majorBidi" w:cs="Times New Roman"/>
          <w:b/>
          <w:bCs/>
          <w:sz w:val="24"/>
          <w:szCs w:val="24"/>
        </w:rPr>
        <w:t>ies/</w:t>
      </w:r>
      <w:r w:rsidRPr="00A32250">
        <w:rPr>
          <w:rFonts w:asciiTheme="majorBidi" w:hAnsiTheme="majorBidi" w:cs="Times New Roman"/>
          <w:b/>
          <w:bCs/>
          <w:sz w:val="24"/>
          <w:szCs w:val="24"/>
        </w:rPr>
        <w:t xml:space="preserve">Procedures and other Guidance </w:t>
      </w:r>
      <w:r>
        <w:rPr>
          <w:rFonts w:asciiTheme="majorBidi" w:hAnsiTheme="majorBidi" w:cs="Times New Roman"/>
          <w:b/>
          <w:bCs/>
          <w:sz w:val="24"/>
          <w:szCs w:val="24"/>
        </w:rPr>
        <w:t>documents</w:t>
      </w:r>
      <w:r w:rsidR="003C3264">
        <w:rPr>
          <w:rFonts w:asciiTheme="majorBidi" w:hAnsiTheme="majorBidi" w:cs="Times New Roman"/>
          <w:b/>
          <w:bCs/>
          <w:sz w:val="24"/>
          <w:szCs w:val="24"/>
        </w:rPr>
        <w:t xml:space="preserve"> (Accreditation Plan and SRM-IT system</w:t>
      </w:r>
      <w:r w:rsidR="000A75B3">
        <w:rPr>
          <w:rFonts w:asciiTheme="majorBidi" w:hAnsiTheme="majorBidi" w:cs="Times New Roman"/>
          <w:b/>
          <w:bCs/>
          <w:sz w:val="24"/>
          <w:szCs w:val="24"/>
        </w:rPr>
        <w:t>)</w:t>
      </w:r>
      <w:r w:rsidR="008F72FF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</w:p>
    <w:p w:rsidR="008F72FF" w:rsidRPr="008F72FF" w:rsidRDefault="008F72FF" w:rsidP="008F72FF">
      <w:pPr>
        <w:rPr>
          <w:rFonts w:asciiTheme="majorBidi" w:hAnsiTheme="majorBidi" w:cs="Times New Roman"/>
          <w:b/>
          <w:bCs/>
          <w:caps/>
          <w:sz w:val="24"/>
          <w:szCs w:val="24"/>
        </w:rPr>
      </w:pPr>
    </w:p>
    <w:p w:rsidR="003C3264" w:rsidRPr="003C3264" w:rsidRDefault="003C3264" w:rsidP="003C3264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="Times New Roman"/>
          <w:b/>
          <w:bCs/>
          <w:cap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>Effective Communication</w:t>
      </w:r>
      <w:r w:rsidR="006D0225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proofErr w:type="spellStart"/>
      <w:r w:rsidR="006D0225">
        <w:rPr>
          <w:rFonts w:asciiTheme="majorBidi" w:hAnsiTheme="majorBidi" w:cs="Times New Roman"/>
          <w:b/>
          <w:bCs/>
          <w:sz w:val="24"/>
          <w:szCs w:val="24"/>
        </w:rPr>
        <w:t>ie</w:t>
      </w:r>
      <w:proofErr w:type="spellEnd"/>
      <w:r w:rsidR="006D0225">
        <w:rPr>
          <w:rFonts w:asciiTheme="majorBidi" w:hAnsiTheme="majorBidi" w:cs="Times New Roman"/>
          <w:b/>
          <w:bCs/>
          <w:sz w:val="24"/>
          <w:szCs w:val="24"/>
        </w:rPr>
        <w:t xml:space="preserve"> SBAR </w:t>
      </w:r>
      <w:r>
        <w:rPr>
          <w:rFonts w:asciiTheme="majorBidi" w:hAnsiTheme="majorBidi" w:cs="Times New Roman"/>
          <w:b/>
          <w:bCs/>
          <w:sz w:val="24"/>
          <w:szCs w:val="24"/>
        </w:rPr>
        <w:t xml:space="preserve"> (Policy</w:t>
      </w:r>
      <w:r w:rsidR="006D0225">
        <w:rPr>
          <w:rFonts w:asciiTheme="majorBidi" w:hAnsiTheme="majorBidi" w:cs="Times New Roman"/>
          <w:b/>
          <w:bCs/>
          <w:sz w:val="24"/>
          <w:szCs w:val="24"/>
        </w:rPr>
        <w:t xml:space="preserve"> – IHI Training</w:t>
      </w:r>
      <w:r>
        <w:rPr>
          <w:rFonts w:asciiTheme="majorBidi" w:hAnsiTheme="majorBidi" w:cs="Times New Roman"/>
          <w:b/>
          <w:bCs/>
          <w:sz w:val="24"/>
          <w:szCs w:val="24"/>
        </w:rPr>
        <w:t>)</w:t>
      </w:r>
    </w:p>
    <w:p w:rsidR="003C3264" w:rsidRPr="003C3264" w:rsidRDefault="003C3264" w:rsidP="003C3264">
      <w:pPr>
        <w:spacing w:after="0"/>
        <w:rPr>
          <w:rFonts w:asciiTheme="majorBidi" w:hAnsiTheme="majorBidi" w:cs="Times New Roman"/>
          <w:b/>
          <w:bCs/>
          <w:caps/>
          <w:sz w:val="24"/>
          <w:szCs w:val="24"/>
        </w:rPr>
      </w:pPr>
    </w:p>
    <w:p w:rsidR="00435374" w:rsidRPr="00A32250" w:rsidRDefault="00435374" w:rsidP="003C3264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="Times New Roman"/>
          <w:b/>
          <w:bCs/>
          <w:caps/>
          <w:sz w:val="24"/>
          <w:szCs w:val="24"/>
        </w:rPr>
      </w:pPr>
      <w:r w:rsidRPr="00A32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Quality improvement and patient safety</w:t>
      </w:r>
      <w:r w:rsidR="00286145" w:rsidRPr="00A32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(Performance Improvement Plan</w:t>
      </w:r>
      <w:r w:rsidR="006D0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IHI training</w:t>
      </w:r>
      <w:r w:rsidR="00286145" w:rsidRPr="00A32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35374" w:rsidRPr="00435374" w:rsidRDefault="00435374" w:rsidP="0043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74">
        <w:rPr>
          <w:rFonts w:ascii="Times New Roman" w:hAnsi="Times New Roman" w:cs="Times New Roman"/>
          <w:sz w:val="24"/>
          <w:szCs w:val="24"/>
        </w:rPr>
        <w:t>The Process Improvement Model is based on a scientific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374">
        <w:rPr>
          <w:rFonts w:ascii="Times New Roman" w:hAnsi="Times New Roman" w:cs="Times New Roman"/>
          <w:sz w:val="24"/>
          <w:szCs w:val="24"/>
        </w:rPr>
        <w:t>methodology for problem-solving known as PDSA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374">
        <w:rPr>
          <w:rFonts w:ascii="Times New Roman" w:hAnsi="Times New Roman" w:cs="Times New Roman"/>
          <w:sz w:val="24"/>
          <w:szCs w:val="24"/>
        </w:rPr>
        <w:t>and provides a useful framework to review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374">
        <w:rPr>
          <w:rFonts w:ascii="Times New Roman" w:hAnsi="Times New Roman" w:cs="Times New Roman"/>
          <w:sz w:val="24"/>
          <w:szCs w:val="24"/>
        </w:rPr>
        <w:t>improve process.</w:t>
      </w:r>
    </w:p>
    <w:p w:rsidR="00435374" w:rsidRDefault="00435374" w:rsidP="005044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020C6C" w:rsidRDefault="00020C6C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br w:type="page"/>
      </w:r>
    </w:p>
    <w:p w:rsidR="00435374" w:rsidRDefault="00435374" w:rsidP="00435374">
      <w:pPr>
        <w:autoSpaceDE w:val="0"/>
        <w:autoSpaceDN w:val="0"/>
        <w:adjustRightInd w:val="0"/>
        <w:spacing w:after="0" w:line="240" w:lineRule="auto"/>
        <w:rPr>
          <w:rFonts w:ascii="FoundrySterling-ExtraBold" w:hAnsi="FoundrySterling-ExtraBold" w:cs="FoundrySterling-ExtraBold"/>
          <w:b/>
          <w:bCs/>
          <w:color w:val="000000"/>
          <w:sz w:val="20"/>
          <w:szCs w:val="20"/>
        </w:rPr>
      </w:pPr>
      <w:r w:rsidRPr="00435374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The Model of Improvement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4353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P.D.S.A</w:t>
      </w:r>
      <w:r>
        <w:rPr>
          <w:rFonts w:ascii="FoundrySterling-ExtraBold" w:hAnsi="FoundrySterling-ExtraBold" w:cs="FoundrySterling-ExtraBold"/>
          <w:b/>
          <w:bCs/>
          <w:color w:val="000000"/>
          <w:sz w:val="20"/>
          <w:szCs w:val="20"/>
        </w:rPr>
        <w:t>.</w:t>
      </w:r>
    </w:p>
    <w:p w:rsidR="00435374" w:rsidRPr="00435374" w:rsidRDefault="00435374" w:rsidP="004353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FoundrySterling-ExtraBold" w:hAnsi="FoundrySterling-ExtraBold" w:cs="FoundrySterling-ExtraBold"/>
          <w:b/>
          <w:bCs/>
          <w:color w:val="58595B"/>
          <w:sz w:val="18"/>
          <w:szCs w:val="18"/>
        </w:rPr>
        <w:t xml:space="preserve">• </w:t>
      </w:r>
      <w:r w:rsidRPr="00435374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435374">
        <w:rPr>
          <w:rFonts w:asciiTheme="majorBidi" w:hAnsiTheme="majorBidi" w:cstheme="majorBidi"/>
          <w:sz w:val="24"/>
          <w:szCs w:val="24"/>
        </w:rPr>
        <w:t>lan the change</w:t>
      </w:r>
    </w:p>
    <w:p w:rsidR="00435374" w:rsidRPr="00435374" w:rsidRDefault="00435374" w:rsidP="004353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35374">
        <w:rPr>
          <w:rFonts w:asciiTheme="majorBidi" w:hAnsiTheme="majorBidi" w:cstheme="majorBidi"/>
          <w:b/>
          <w:bCs/>
          <w:sz w:val="24"/>
          <w:szCs w:val="24"/>
        </w:rPr>
        <w:t>• D</w:t>
      </w:r>
      <w:r w:rsidRPr="00435374">
        <w:rPr>
          <w:rFonts w:asciiTheme="majorBidi" w:hAnsiTheme="majorBidi" w:cstheme="majorBidi"/>
          <w:sz w:val="24"/>
          <w:szCs w:val="24"/>
        </w:rPr>
        <w:t>o the change</w:t>
      </w:r>
    </w:p>
    <w:p w:rsidR="00435374" w:rsidRPr="00435374" w:rsidRDefault="00435374" w:rsidP="004353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35374">
        <w:rPr>
          <w:rFonts w:asciiTheme="majorBidi" w:hAnsiTheme="majorBidi" w:cstheme="majorBidi"/>
          <w:b/>
          <w:bCs/>
          <w:sz w:val="24"/>
          <w:szCs w:val="24"/>
        </w:rPr>
        <w:t>• S</w:t>
      </w:r>
      <w:r w:rsidRPr="00435374">
        <w:rPr>
          <w:rFonts w:asciiTheme="majorBidi" w:hAnsiTheme="majorBidi" w:cstheme="majorBidi"/>
          <w:sz w:val="24"/>
          <w:szCs w:val="24"/>
        </w:rPr>
        <w:t>tudy the results</w:t>
      </w:r>
    </w:p>
    <w:p w:rsidR="00435374" w:rsidRDefault="00435374" w:rsidP="004353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35374">
        <w:rPr>
          <w:rFonts w:asciiTheme="majorBidi" w:hAnsiTheme="majorBidi" w:cstheme="majorBidi"/>
          <w:b/>
          <w:bCs/>
          <w:sz w:val="24"/>
          <w:szCs w:val="24"/>
        </w:rPr>
        <w:t>• A</w:t>
      </w:r>
      <w:r w:rsidRPr="00435374">
        <w:rPr>
          <w:rFonts w:asciiTheme="majorBidi" w:hAnsiTheme="majorBidi" w:cstheme="majorBidi"/>
          <w:sz w:val="24"/>
          <w:szCs w:val="24"/>
        </w:rPr>
        <w:t>ct upon the data to reinforce or modify the change</w:t>
      </w:r>
    </w:p>
    <w:p w:rsidR="008F72FF" w:rsidRPr="00435374" w:rsidRDefault="008F72FF" w:rsidP="004353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35374" w:rsidRDefault="00435374" w:rsidP="005044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35374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4CC3CB8B" wp14:editId="0E648278">
                <wp:extent cx="4135960" cy="1177925"/>
                <wp:effectExtent l="0" t="0" r="5027295" b="2041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0" cy="3200400"/>
                          <a:chOff x="0" y="1219200"/>
                          <a:chExt cx="9144000" cy="3200400"/>
                        </a:xfrm>
                      </wpg:grpSpPr>
                      <wps:wsp>
                        <wps:cNvPr id="4" name="Rectangle 4"/>
                        <wps:cNvSpPr/>
                        <wps:spPr bwMode="white">
                          <a:xfrm>
                            <a:off x="0" y="2057400"/>
                            <a:ext cx="5562600" cy="1524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727" w:rsidRDefault="00920727" w:rsidP="009207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Oval 5"/>
                        <wps:cNvSpPr/>
                        <wps:spPr>
                          <a:xfrm>
                            <a:off x="6019800" y="1219200"/>
                            <a:ext cx="3124200" cy="3200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727" w:rsidRDefault="00920727" w:rsidP="009207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Straight Connector 6"/>
                        <wps:cNvCnPr/>
                        <wps:spPr>
                          <a:xfrm rot="16200000" flipH="1">
                            <a:off x="5943600" y="2819400"/>
                            <a:ext cx="32004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rot="10800000" flipH="1">
                            <a:off x="6019800" y="2895600"/>
                            <a:ext cx="31242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Box 14"/>
                        <wps:cNvSpPr txBox="1"/>
                        <wps:spPr>
                          <a:xfrm>
                            <a:off x="6553200" y="3352800"/>
                            <a:ext cx="6096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20727" w:rsidRDefault="00920727" w:rsidP="009207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15"/>
                        <wps:cNvSpPr txBox="1"/>
                        <wps:spPr>
                          <a:xfrm>
                            <a:off x="6629400" y="1981200"/>
                            <a:ext cx="762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20727" w:rsidRDefault="00920727" w:rsidP="009207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16"/>
                        <wps:cNvSpPr txBox="1"/>
                        <wps:spPr>
                          <a:xfrm>
                            <a:off x="7772400" y="1981200"/>
                            <a:ext cx="762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20727" w:rsidRDefault="00920727" w:rsidP="009207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7"/>
                        <wps:cNvSpPr txBox="1"/>
                        <wps:spPr>
                          <a:xfrm>
                            <a:off x="7924800" y="3352800"/>
                            <a:ext cx="6096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20727" w:rsidRDefault="00920727" w:rsidP="009207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Act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86200" y="2133600"/>
                            <a:ext cx="1600200" cy="1371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727" w:rsidRDefault="00920727" w:rsidP="009207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What changes can we make that will result in an improvement?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81200" y="2133600"/>
                            <a:ext cx="1676400" cy="1371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727" w:rsidRDefault="00920727" w:rsidP="009207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How will we know a change is an improvement?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400" y="2133600"/>
                            <a:ext cx="1600200" cy="1371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727" w:rsidRDefault="00920727" w:rsidP="009207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What are we trying to accomplish?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TextBox 22"/>
                        <wps:cNvSpPr txBox="1"/>
                        <wps:spPr>
                          <a:xfrm>
                            <a:off x="609600" y="3657600"/>
                            <a:ext cx="381000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20727" w:rsidRDefault="00920727" w:rsidP="009207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http://www.ihi.org/IHI/Topics/Improvement/ImprovementMethods/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5562600" y="2438400"/>
                            <a:ext cx="457200" cy="1588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rot="10800000">
                            <a:off x="5562600" y="3200400"/>
                            <a:ext cx="457200" cy="1588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25.65pt;height:92.75pt;mso-position-horizontal-relative:char;mso-position-vertical-relative:line" coordorigin=",12192" coordsize="9144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">
                <v:rect id="Rectangle 4" o:spid="_x0000_s1027" style="position:absolute;top:20574;width:55626;height:15240;visibility:visible;mso-wrap-style:square;v-text-anchor:midd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azsIA&#10;AADaAAAADwAAAGRycy9kb3ducmV2LnhtbESPQWvCQBSE7wX/w/IEb80mIiLRVVqD4q1WhdDbI/ua&#10;BLNvQ3aj8d93BaHHYWa+YVabwTTiRp2rLStIohgEcWF1zaWCy3n3vgDhPLLGxjIpeJCDzXr0tsJU&#10;2zt/0+3kSxEg7FJUUHnfplK6oiKDLrItcfB+bWfQB9mVUnd4D3DTyGkcz6XBmsNChS1tKyqup94o&#10;2C98Yq+fzTHuTW/yLP+in0wqNRkPH0sQngb/H361D1rBDJ5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1rOwgAAANoAAAAPAAAAAAAAAAAAAAAAAJgCAABkcnMvZG93&#10;bnJldi54bWxQSwUGAAAAAAQABAD1AAAAhwMAAAAA&#10;" filled="f" strokecolor="#243f60 [1604]" strokeweight="2pt">
                  <v:textbox>
                    <w:txbxContent>
                      <w:p w:rsidR="00920727" w:rsidRDefault="00920727" w:rsidP="009207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Oval 5" o:spid="_x0000_s1028" style="position:absolute;left:60198;top:12192;width:31242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DJ8UA&#10;AADaAAAADwAAAGRycy9kb3ducmV2LnhtbESPT2vCQBTE74V+h+UVeim6ac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EMnxQAAANoAAAAPAAAAAAAAAAAAAAAAAJgCAABkcnMv&#10;ZG93bnJldi54bWxQSwUGAAAAAAQABAD1AAAAigMAAAAA&#10;" fillcolor="#4f81bd [3204]" strokecolor="#243f60 [1604]" strokeweight="2pt">
                  <v:textbox>
                    <w:txbxContent>
                      <w:p w:rsidR="00920727" w:rsidRDefault="00920727" w:rsidP="009207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Straight Connector 6" o:spid="_x0000_s1029" style="position:absolute;rotation:90;flip:x;visibility:visible;mso-wrap-style:square" from="59436,28194" to="91440,2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pcLMMAAADaAAAADwAAAGRycy9kb3ducmV2LnhtbESPQWvCQBSE74L/YXlCb7pRIdrUVaSY&#10;IniqevH2zL4modm3aXaN0V/vFgSPw8x8wyxWnalES40rLSsYjyIQxJnVJecKjod0OAfhPLLGyjIp&#10;uJGD1bLfW2Ci7ZW/qd37XAQIuwQVFN7XiZQuK8igG9maOHg/tjHog2xyqRu8Brip5CSKYmmw5LBQ&#10;YE2fBWW/+4tRMG23J1enZhZ/dX+b892f31O7U+pt0K0/QHjq/Cv8bG+1ghj+r4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6XCzDAAAA2gAAAA8AAAAAAAAAAAAA&#10;AAAAoQIAAGRycy9kb3ducmV2LnhtbFBLBQYAAAAABAAEAPkAAACRAwAAAAA=&#10;" strokecolor="black [3213]" strokeweight="1.25pt"/>
                <v:line id="Straight Connector 7" o:spid="_x0000_s1030" style="position:absolute;rotation:180;flip:x;visibility:visible;mso-wrap-style:square" from="60198,28956" to="91440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Z+IL4AAADaAAAADwAAAGRycy9kb3ducmV2LnhtbERPTYvCMBC9C/sfwgjeNFVEazWKLAiL&#10;e9Hq3mebsS02k5Jktf77jSB4fLzv1aYzjbiR87VlBeNRAoK4sLrmUsH5tBumIHxA1thYJgUP8rBZ&#10;f/RWmGl75yPd8lCKGMI+QwVVCG0mpS8qMuhHtiWO3MU6gyFCV0rt8B7DTSMnSTKTBmuODRW29FlR&#10;cc3/TJyRPqbfP+1++7s/pZdi7hY6PyyUGvS77RJEoC68xS/3l1Ywh+eV6Ae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1n4gvgAAANoAAAAPAAAAAAAAAAAAAAAAAKEC&#10;AABkcnMvZG93bnJldi54bWxQSwUGAAAAAAQABAD5AAAAjAMAAAAA&#10;" strokecolor="black [3213]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31" type="#_x0000_t202" style="position:absolute;left:65532;top:33528;width:609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920727" w:rsidRDefault="00920727" w:rsidP="009207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Plan</w:t>
                        </w:r>
                      </w:p>
                    </w:txbxContent>
                  </v:textbox>
                </v:shape>
                <v:shape id="TextBox 15" o:spid="_x0000_s1032" type="#_x0000_t202" style="position:absolute;left:66294;top:19812;width:762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920727" w:rsidRDefault="00920727" w:rsidP="009207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Do</w:t>
                        </w:r>
                      </w:p>
                    </w:txbxContent>
                  </v:textbox>
                </v:shape>
                <v:shape id="TextBox 16" o:spid="_x0000_s1033" type="#_x0000_t202" style="position:absolute;left:77724;top:19812;width:762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920727" w:rsidRDefault="00920727" w:rsidP="009207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Check</w:t>
                        </w:r>
                      </w:p>
                    </w:txbxContent>
                  </v:textbox>
                </v:shape>
                <v:shape id="TextBox 17" o:spid="_x0000_s1034" type="#_x0000_t202" style="position:absolute;left:79248;top:33528;width:609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920727" w:rsidRDefault="00920727" w:rsidP="009207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Act</w:t>
                        </w:r>
                      </w:p>
                    </w:txbxContent>
                  </v:textbox>
                </v:shape>
                <v:rect id="Rectangle 12" o:spid="_x0000_s1035" style="position:absolute;left:38862;top:21336;width:16002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6X8EA&#10;AADbAAAADwAAAGRycy9kb3ducmV2LnhtbERP22rCQBB9L/gPywi+1U2CtCG6igil0pdS9QOG7JhE&#10;s7Nhd3OxX98tFPo2h3OdzW4yrRjI+caygnSZgCAurW64UnA5vz3nIHxA1thaJgUP8rDbzp42WGg7&#10;8hcNp1CJGMK+QAV1CF0hpS9rMuiXtiOO3NU6gyFCV0ntcIzhppVZkrxIgw3Hhho7OtRU3k+9UWDT&#10;z/BxHlc90+je8+ZWtt+vuVKL+bRfgwg0hX/xn/uo4/wM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ul/BAAAA2wAAAA8AAAAAAAAAAAAAAAAAmAIAAGRycy9kb3du&#10;cmV2LnhtbFBLBQYAAAAABAAEAPUAAACGAwAAAAA=&#10;" fillcolor="#4f81bd [3204]" strokecolor="#243f60 [1604]" strokeweight="2pt">
                  <v:textbox>
                    <w:txbxContent>
                      <w:p w:rsidR="00920727" w:rsidRDefault="00920727" w:rsidP="0092072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What changes can we make that will result in an improvement?</w:t>
                        </w:r>
                      </w:p>
                    </w:txbxContent>
                  </v:textbox>
                </v:rect>
                <v:rect id="Rectangle 13" o:spid="_x0000_s1036" style="position:absolute;left:19812;top:21336;width:16764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color="#4f81bd [3204]" strokecolor="#243f60 [1604]" strokeweight="2pt">
                  <v:textbox>
                    <w:txbxContent>
                      <w:p w:rsidR="00920727" w:rsidRDefault="00920727" w:rsidP="0092072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How will we know a change is an improvement?</w:t>
                        </w:r>
                      </w:p>
                    </w:txbxContent>
                  </v:textbox>
                </v:rect>
                <v:rect id="Rectangle 14" o:spid="_x0000_s1037" style="position:absolute;left:1524;top:21336;width:16002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>
                  <v:textbox>
                    <w:txbxContent>
                      <w:p w:rsidR="00920727" w:rsidRDefault="00920727" w:rsidP="0092072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What are we trying to accomplish?</w:t>
                        </w:r>
                      </w:p>
                    </w:txbxContent>
                  </v:textbox>
                </v:rect>
                <v:shape id="TextBox 22" o:spid="_x0000_s1038" type="#_x0000_t202" style="position:absolute;left:6096;top:36576;width:38100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920727" w:rsidRDefault="00920727" w:rsidP="009207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http://www.ihi.org/IHI/Topics/Improvement/ImprovementMethods/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9" type="#_x0000_t32" style="position:absolute;left:55626;top:24384;width:4572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rL+cAAAADbAAAADwAAAGRycy9kb3ducmV2LnhtbERPzYrCMBC+L+w7hBH2tqZKkaUapS4I&#10;e1llrQ8wNmNTbCYliVrffiMI3ubj+53FarCduJIPrWMFk3EGgrh2uuVGwaHafH6BCBFZY+eYFNwp&#10;wGr5/rbAQrsb/9F1HxuRQjgUqMDE2BdShtqQxTB2PXHiTs5bjAn6RmqPtxRuOznNspm02HJqMNjT&#10;t6H6vL9YBVW1O+fb0mCeb3+H0t/9Zd0dlfoYDeUcRKQhvsRP949O82fw+CUd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qy/nAAAAA2wAAAA8AAAAAAAAAAAAAAAAA&#10;oQIAAGRycy9kb3ducmV2LnhtbFBLBQYAAAAABAAEAPkAAACOAwAAAAA=&#10;" strokecolor="black [3213]" strokeweight="2.5pt">
                  <v:stroke endarrow="open"/>
                </v:shape>
                <v:shape id="Straight Arrow Connector 17" o:spid="_x0000_s1040" type="#_x0000_t32" style="position:absolute;left:55626;top:32004;width:4572;height:1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Ik7MEAAADbAAAADwAAAGRycy9kb3ducmV2LnhtbERP22rCQBB9L/QflhF8qxsvrRJdpbYI&#10;vtWkfsCQHZPg7mzIbk3q17uC4NscznVWm94acaHW144VjEcJCOLC6ZpLBcff3dsChA/IGo1jUvBP&#10;Hjbr15cVptp1nNElD6WIIexTVFCF0KRS+qIii37kGuLInVxrMUTYllK32MVwa+QkST6kxZpjQ4UN&#10;fVVUnPM/q4BmxnThsLsm+fjQv/9Mtyf+zpQaDvrPJYhAfXiKH+69jvPncP8lHiD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oiTswQAAANsAAAAPAAAAAAAAAAAAAAAA&#10;AKECAABkcnMvZG93bnJldi54bWxQSwUGAAAAAAQABAD5AAAAjwMAAAAA&#10;" strokecolor="black [3213]" strokeweight="2.5pt">
                  <v:stroke endarrow="open"/>
                </v:shape>
                <w10:anchorlock/>
              </v:group>
            </w:pict>
          </mc:Fallback>
        </mc:AlternateContent>
      </w:r>
    </w:p>
    <w:p w:rsidR="00435374" w:rsidRDefault="00435374" w:rsidP="005044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35374" w:rsidRDefault="00435374" w:rsidP="005044B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35374" w:rsidRPr="006D0225" w:rsidRDefault="00A32250" w:rsidP="006D0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D0225">
        <w:rPr>
          <w:rFonts w:asciiTheme="majorBidi" w:hAnsiTheme="majorBidi" w:cstheme="majorBidi"/>
          <w:b/>
          <w:bCs/>
          <w:sz w:val="24"/>
          <w:szCs w:val="24"/>
        </w:rPr>
        <w:t>Infection Control</w:t>
      </w:r>
      <w:r w:rsidR="003C3264" w:rsidRPr="006D0225">
        <w:rPr>
          <w:rFonts w:asciiTheme="majorBidi" w:hAnsiTheme="majorBidi" w:cstheme="majorBidi"/>
          <w:b/>
          <w:bCs/>
          <w:sz w:val="24"/>
          <w:szCs w:val="24"/>
        </w:rPr>
        <w:t xml:space="preserve"> (Val Harmon</w:t>
      </w:r>
      <w:r w:rsidR="000A75B3">
        <w:rPr>
          <w:rFonts w:asciiTheme="majorBidi" w:hAnsiTheme="majorBidi" w:cstheme="majorBidi"/>
          <w:b/>
          <w:bCs/>
          <w:sz w:val="24"/>
          <w:szCs w:val="24"/>
        </w:rPr>
        <w:t>, Infection Control Plan</w:t>
      </w:r>
      <w:r w:rsidR="003C3264" w:rsidRPr="006D022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32250" w:rsidRDefault="00A32250" w:rsidP="006D0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D0225">
        <w:rPr>
          <w:rFonts w:asciiTheme="majorBidi" w:hAnsiTheme="majorBidi" w:cstheme="majorBidi"/>
          <w:b/>
          <w:bCs/>
          <w:sz w:val="24"/>
          <w:szCs w:val="24"/>
        </w:rPr>
        <w:t>Emergency Management</w:t>
      </w:r>
      <w:r w:rsidR="003C3264" w:rsidRPr="006D0225">
        <w:rPr>
          <w:rFonts w:asciiTheme="majorBidi" w:hAnsiTheme="majorBidi" w:cstheme="majorBidi"/>
          <w:b/>
          <w:bCs/>
          <w:sz w:val="24"/>
          <w:szCs w:val="24"/>
        </w:rPr>
        <w:t xml:space="preserve"> (Support Services)</w:t>
      </w:r>
    </w:p>
    <w:p w:rsidR="000A75B3" w:rsidRDefault="000A75B3" w:rsidP="006D0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Employee Health and Wellbeing</w:t>
      </w:r>
    </w:p>
    <w:p w:rsidR="00A32250" w:rsidRPr="006C7C81" w:rsidRDefault="000A75B3" w:rsidP="005044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Risk Management Overview</w:t>
      </w:r>
    </w:p>
    <w:p w:rsidR="00F233E6" w:rsidRPr="00F233E6" w:rsidRDefault="00F233E6" w:rsidP="001D24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F233E6" w:rsidRPr="00F233E6" w:rsidSect="008F72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DE9"/>
    <w:multiLevelType w:val="hybridMultilevel"/>
    <w:tmpl w:val="63C868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FDF30C2"/>
    <w:multiLevelType w:val="hybridMultilevel"/>
    <w:tmpl w:val="7AA4889A"/>
    <w:lvl w:ilvl="0" w:tplc="DB366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6C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66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66F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60B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42E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6D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CE5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4DA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967376"/>
    <w:multiLevelType w:val="hybridMultilevel"/>
    <w:tmpl w:val="7004E2F0"/>
    <w:lvl w:ilvl="0" w:tplc="B7DE7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64C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211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0A3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84C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6D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6C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617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82D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6029C3"/>
    <w:multiLevelType w:val="hybridMultilevel"/>
    <w:tmpl w:val="9E12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E6F00"/>
    <w:multiLevelType w:val="hybridMultilevel"/>
    <w:tmpl w:val="6258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D3E18"/>
    <w:multiLevelType w:val="hybridMultilevel"/>
    <w:tmpl w:val="E4DE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141A3"/>
    <w:multiLevelType w:val="hybridMultilevel"/>
    <w:tmpl w:val="A40C0C6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52B1201"/>
    <w:multiLevelType w:val="hybridMultilevel"/>
    <w:tmpl w:val="AA84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08E0"/>
    <w:multiLevelType w:val="hybridMultilevel"/>
    <w:tmpl w:val="703E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927AA"/>
    <w:multiLevelType w:val="hybridMultilevel"/>
    <w:tmpl w:val="CB2CF7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364C4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1D72112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6A0A3D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4D84C8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7BC6DB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ED6C21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D6617B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B582DFE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0">
    <w:nsid w:val="6D983629"/>
    <w:multiLevelType w:val="hybridMultilevel"/>
    <w:tmpl w:val="3B8A939E"/>
    <w:lvl w:ilvl="0" w:tplc="96165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6E8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A7F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CFB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EE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926C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C4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4A6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08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052DA8"/>
    <w:multiLevelType w:val="hybridMultilevel"/>
    <w:tmpl w:val="2B1C3A80"/>
    <w:lvl w:ilvl="0" w:tplc="2122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D0930"/>
    <w:multiLevelType w:val="hybridMultilevel"/>
    <w:tmpl w:val="511879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B4"/>
    <w:rsid w:val="00020C6C"/>
    <w:rsid w:val="000405C0"/>
    <w:rsid w:val="0008352E"/>
    <w:rsid w:val="000A75B3"/>
    <w:rsid w:val="000C1269"/>
    <w:rsid w:val="00134B24"/>
    <w:rsid w:val="001C508A"/>
    <w:rsid w:val="001D24E6"/>
    <w:rsid w:val="002205E6"/>
    <w:rsid w:val="00226700"/>
    <w:rsid w:val="00286145"/>
    <w:rsid w:val="002F70E5"/>
    <w:rsid w:val="00310715"/>
    <w:rsid w:val="00320787"/>
    <w:rsid w:val="003C3264"/>
    <w:rsid w:val="0040431E"/>
    <w:rsid w:val="004169E0"/>
    <w:rsid w:val="00435374"/>
    <w:rsid w:val="00440A00"/>
    <w:rsid w:val="00450DB0"/>
    <w:rsid w:val="005044B4"/>
    <w:rsid w:val="005517B4"/>
    <w:rsid w:val="005A14E6"/>
    <w:rsid w:val="00661FF7"/>
    <w:rsid w:val="006C7C81"/>
    <w:rsid w:val="006D0225"/>
    <w:rsid w:val="006F2C30"/>
    <w:rsid w:val="006F4DA5"/>
    <w:rsid w:val="007147C7"/>
    <w:rsid w:val="00747D6E"/>
    <w:rsid w:val="00775E34"/>
    <w:rsid w:val="007A4D39"/>
    <w:rsid w:val="007B70ED"/>
    <w:rsid w:val="007C483B"/>
    <w:rsid w:val="007E6B97"/>
    <w:rsid w:val="00854242"/>
    <w:rsid w:val="008861A1"/>
    <w:rsid w:val="00890FD4"/>
    <w:rsid w:val="008F72FF"/>
    <w:rsid w:val="00920727"/>
    <w:rsid w:val="00993C9F"/>
    <w:rsid w:val="009C055E"/>
    <w:rsid w:val="00A2733B"/>
    <w:rsid w:val="00A32250"/>
    <w:rsid w:val="00A3624E"/>
    <w:rsid w:val="00A8235F"/>
    <w:rsid w:val="00B32BB6"/>
    <w:rsid w:val="00B408CA"/>
    <w:rsid w:val="00B4630C"/>
    <w:rsid w:val="00B71927"/>
    <w:rsid w:val="00B73317"/>
    <w:rsid w:val="00B74251"/>
    <w:rsid w:val="00B86F40"/>
    <w:rsid w:val="00BA4C35"/>
    <w:rsid w:val="00BD647E"/>
    <w:rsid w:val="00BF4C4F"/>
    <w:rsid w:val="00C6634F"/>
    <w:rsid w:val="00CC08BC"/>
    <w:rsid w:val="00CC0983"/>
    <w:rsid w:val="00CC290B"/>
    <w:rsid w:val="00CC454D"/>
    <w:rsid w:val="00CD0484"/>
    <w:rsid w:val="00CD768B"/>
    <w:rsid w:val="00D17950"/>
    <w:rsid w:val="00DB03C0"/>
    <w:rsid w:val="00DD43CE"/>
    <w:rsid w:val="00E22AFF"/>
    <w:rsid w:val="00E22F31"/>
    <w:rsid w:val="00E4516E"/>
    <w:rsid w:val="00E46EF7"/>
    <w:rsid w:val="00E4703F"/>
    <w:rsid w:val="00EB278F"/>
    <w:rsid w:val="00ED2B9F"/>
    <w:rsid w:val="00EE478D"/>
    <w:rsid w:val="00F01B60"/>
    <w:rsid w:val="00F149FE"/>
    <w:rsid w:val="00F16BE9"/>
    <w:rsid w:val="00F233E6"/>
    <w:rsid w:val="00F44CF6"/>
    <w:rsid w:val="00F55D3C"/>
    <w:rsid w:val="00F679D0"/>
    <w:rsid w:val="00F85743"/>
    <w:rsid w:val="00FC51CF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7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7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9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7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0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92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6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6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5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92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4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5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80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 Medical and Research Center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malyafei</dc:creator>
  <cp:lastModifiedBy>Ryan Peden</cp:lastModifiedBy>
  <cp:revision>2</cp:revision>
  <dcterms:created xsi:type="dcterms:W3CDTF">2015-08-13T11:29:00Z</dcterms:created>
  <dcterms:modified xsi:type="dcterms:W3CDTF">2015-08-13T11:29:00Z</dcterms:modified>
</cp:coreProperties>
</file>